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4D578" w14:textId="500A5B69" w:rsidR="00991D4D" w:rsidRDefault="007A0636" w:rsidP="005D6280">
      <w:pPr>
        <w:pStyle w:val="NormalnyWeb"/>
        <w:jc w:val="center"/>
        <w:rPr>
          <w:rStyle w:val="Pogrubienie"/>
        </w:rPr>
      </w:pPr>
      <w:r>
        <w:rPr>
          <w:noProof/>
        </w:rPr>
        <w:drawing>
          <wp:inline distT="0" distB="0" distL="0" distR="0" wp14:anchorId="1BD3C3CC" wp14:editId="0E203C14">
            <wp:extent cx="3055620" cy="780072"/>
            <wp:effectExtent l="0" t="0" r="0" b="1270"/>
            <wp:docPr id="76769120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677" cy="78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52F65" w14:textId="77777777" w:rsidR="00700D74" w:rsidRDefault="00700D74" w:rsidP="005D6280">
      <w:pPr>
        <w:pStyle w:val="NormalnyWeb"/>
        <w:jc w:val="center"/>
        <w:rPr>
          <w:rStyle w:val="Pogrubienie"/>
        </w:rPr>
      </w:pPr>
    </w:p>
    <w:p w14:paraId="38E26EE9" w14:textId="72EEA3F7" w:rsidR="006F15D9" w:rsidRDefault="006F15D9" w:rsidP="005D6280">
      <w:pPr>
        <w:pStyle w:val="NormalnyWeb"/>
        <w:jc w:val="center"/>
      </w:pPr>
      <w:r>
        <w:rPr>
          <w:rStyle w:val="Pogrubienie"/>
        </w:rPr>
        <w:t>Zmiana lokalizacji biura powiatowego ARiMR w Rybniku</w:t>
      </w:r>
    </w:p>
    <w:p w14:paraId="61C5B53D" w14:textId="2FA5EB6A" w:rsidR="006F15D9" w:rsidRDefault="006F15D9" w:rsidP="005D6280">
      <w:pPr>
        <w:pStyle w:val="NormalnyWeb"/>
        <w:jc w:val="center"/>
      </w:pPr>
      <w:r>
        <w:t xml:space="preserve">Agencja Restrukturyzacji i Modernizacji Rolnictwa informuje, że z dniem </w:t>
      </w:r>
      <w:r w:rsidRPr="005D6280">
        <w:rPr>
          <w:b/>
          <w:bCs/>
        </w:rPr>
        <w:t>1.08.2025 r.</w:t>
      </w:r>
      <w:r>
        <w:t xml:space="preserve"> nastąpi</w:t>
      </w:r>
      <w:r w:rsidR="005D6280">
        <w:t>ła</w:t>
      </w:r>
      <w:r>
        <w:t xml:space="preserve"> zmiana lokalizacji Biura Powiatowego ARiMR w Rybniku.</w:t>
      </w:r>
    </w:p>
    <w:p w14:paraId="78C6C1C5" w14:textId="77777777" w:rsidR="006F15D9" w:rsidRPr="005D6280" w:rsidRDefault="006F15D9" w:rsidP="005D6280">
      <w:pPr>
        <w:pStyle w:val="NormalnyWeb"/>
        <w:jc w:val="center"/>
        <w:rPr>
          <w:sz w:val="32"/>
          <w:szCs w:val="32"/>
        </w:rPr>
      </w:pPr>
      <w:r w:rsidRPr="005D6280">
        <w:rPr>
          <w:sz w:val="32"/>
          <w:szCs w:val="32"/>
        </w:rPr>
        <w:t>Nowy adres biura to:</w:t>
      </w:r>
      <w:r w:rsidRPr="005D6280">
        <w:rPr>
          <w:sz w:val="32"/>
          <w:szCs w:val="32"/>
        </w:rPr>
        <w:br/>
      </w:r>
      <w:r w:rsidRPr="005D6280">
        <w:rPr>
          <w:rStyle w:val="Pogrubienie"/>
          <w:sz w:val="32"/>
          <w:szCs w:val="32"/>
        </w:rPr>
        <w:t>ul. 3 Maja 23, 44-200 Rybnik</w:t>
      </w:r>
    </w:p>
    <w:p w14:paraId="7C048FE2" w14:textId="16912222" w:rsidR="006F15D9" w:rsidRDefault="006F15D9" w:rsidP="005D6280">
      <w:pPr>
        <w:pStyle w:val="NormalnyWeb"/>
        <w:jc w:val="center"/>
      </w:pPr>
      <w:r>
        <w:t>Dotychczas biuro mieściło się w Rybniku przy ul. Białych 7.</w:t>
      </w:r>
    </w:p>
    <w:p w14:paraId="5610D1E7" w14:textId="77777777" w:rsidR="006F15D9" w:rsidRDefault="006F15D9" w:rsidP="005D6280">
      <w:pPr>
        <w:pStyle w:val="NormalnyWeb"/>
        <w:jc w:val="center"/>
      </w:pPr>
      <w:r>
        <w:t xml:space="preserve">Prosimy interesantów o kierowanie wszelkich spraw oraz korespondencji na nowy adres. </w:t>
      </w:r>
      <w:r w:rsidRPr="005D6280">
        <w:rPr>
          <w:u w:val="single"/>
        </w:rPr>
        <w:t>Numery telefonów i godziny pracy biura pozostają bez zmian</w:t>
      </w:r>
      <w:r>
        <w:t>.</w:t>
      </w:r>
    </w:p>
    <w:p w14:paraId="67FA723C" w14:textId="5BBA378C" w:rsidR="00700D74" w:rsidRDefault="00700D74" w:rsidP="005D6280">
      <w:pPr>
        <w:pStyle w:val="NormalnyWeb"/>
        <w:jc w:val="center"/>
      </w:pPr>
      <w:r>
        <w:t>Nr tel.</w:t>
      </w:r>
      <w:r w:rsidR="00BD56F4">
        <w:t xml:space="preserve"> 32 42 39 930                    Biuro czynne w godz. 08:00 – 15:00</w:t>
      </w:r>
    </w:p>
    <w:p w14:paraId="40C3D11C" w14:textId="0CB1D248" w:rsidR="006F15D9" w:rsidRDefault="007A0636">
      <w:r>
        <w:rPr>
          <w:noProof/>
        </w:rPr>
        <w:drawing>
          <wp:inline distT="0" distB="0" distL="0" distR="0" wp14:anchorId="753457F0" wp14:editId="7B127505">
            <wp:extent cx="5760720" cy="295910"/>
            <wp:effectExtent l="0" t="0" r="0" b="8890"/>
            <wp:docPr id="180630330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95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1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59196" w14:textId="77777777" w:rsidR="006F15D9" w:rsidRDefault="006F15D9" w:rsidP="006F15D9">
      <w:pPr>
        <w:spacing w:after="0" w:line="240" w:lineRule="auto"/>
      </w:pPr>
      <w:r>
        <w:separator/>
      </w:r>
    </w:p>
  </w:endnote>
  <w:endnote w:type="continuationSeparator" w:id="0">
    <w:p w14:paraId="0A763D67" w14:textId="77777777" w:rsidR="006F15D9" w:rsidRDefault="006F15D9" w:rsidP="006F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9ED53" w14:textId="77777777" w:rsidR="006F15D9" w:rsidRDefault="006F15D9" w:rsidP="006F15D9">
      <w:pPr>
        <w:spacing w:after="0" w:line="240" w:lineRule="auto"/>
      </w:pPr>
      <w:r>
        <w:separator/>
      </w:r>
    </w:p>
  </w:footnote>
  <w:footnote w:type="continuationSeparator" w:id="0">
    <w:p w14:paraId="0084C04A" w14:textId="77777777" w:rsidR="006F15D9" w:rsidRDefault="006F15D9" w:rsidP="006F15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sDel="0" w:formatting="0" w:inkAnnotation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5D9"/>
    <w:rsid w:val="00067DF3"/>
    <w:rsid w:val="001A34F2"/>
    <w:rsid w:val="00324529"/>
    <w:rsid w:val="00520BC7"/>
    <w:rsid w:val="00522A3D"/>
    <w:rsid w:val="005D6280"/>
    <w:rsid w:val="005E2CF1"/>
    <w:rsid w:val="006D354B"/>
    <w:rsid w:val="006F15D9"/>
    <w:rsid w:val="00700D74"/>
    <w:rsid w:val="007A0636"/>
    <w:rsid w:val="009906B1"/>
    <w:rsid w:val="00991D4D"/>
    <w:rsid w:val="00AC74A6"/>
    <w:rsid w:val="00B54464"/>
    <w:rsid w:val="00BD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364B59"/>
  <w15:chartTrackingRefBased/>
  <w15:docId w15:val="{CF5469F9-F3BC-40A6-9FB7-F2CC5C076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1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15D9"/>
  </w:style>
  <w:style w:type="paragraph" w:styleId="Stopka">
    <w:name w:val="footer"/>
    <w:basedOn w:val="Normalny"/>
    <w:link w:val="StopkaZnak"/>
    <w:uiPriority w:val="99"/>
    <w:unhideWhenUsed/>
    <w:rsid w:val="006F15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15D9"/>
  </w:style>
  <w:style w:type="paragraph" w:styleId="NormalnyWeb">
    <w:name w:val="Normal (Web)"/>
    <w:basedOn w:val="Normalny"/>
    <w:uiPriority w:val="99"/>
    <w:semiHidden/>
    <w:unhideWhenUsed/>
    <w:rsid w:val="006F1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6F15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2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4407D5CE-09E1-4674-B50F-7029D10C9E6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Kołosowska Marzena</dc:creator>
  <cp:keywords/>
  <dc:description/>
  <cp:lastModifiedBy>Ewa Brachmańska</cp:lastModifiedBy>
  <cp:revision>2</cp:revision>
  <cp:lastPrinted>2025-07-29T13:25:00Z</cp:lastPrinted>
  <dcterms:created xsi:type="dcterms:W3CDTF">2025-08-07T10:50:00Z</dcterms:created>
  <dcterms:modified xsi:type="dcterms:W3CDTF">2025-08-07T10:50:00Z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03f52e86-bba3-4f6e-a1d0-c57e5f6790a2</vt:lpwstr>
  </property>
  <property fmtid="{D5CDD505-2E9C-101B-9397-08002B2CF9AE}" pid="3" name="bjClsUserRVM">
    <vt:lpwstr>[]</vt:lpwstr>
  </property>
  <property fmtid="{D5CDD505-2E9C-101B-9397-08002B2CF9AE}" pid="4" name="bjSaver">
    <vt:lpwstr>iC3A8faqQ6QDKhdquKRq3nl3ompU8JyO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uid="707fbe96-ba50-4b06-9f7d-a4363831fe5f" value="" /&gt;&lt;/sisl&gt;</vt:lpwstr>
  </property>
  <property fmtid="{D5CDD505-2E9C-101B-9397-08002B2CF9AE}" pid="7" name="bjDocumentSecurityLabel">
    <vt:lpwstr>Klasyfikacja: WEWNĘTRZNA</vt:lpwstr>
  </property>
</Properties>
</file>